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BE" w:rsidRPr="002658F8" w:rsidRDefault="005C66BE" w:rsidP="0026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2658F8">
        <w:rPr>
          <w:b/>
        </w:rPr>
        <w:t>PROPOSITION DE PROGRAMME PEDAGOGIQUE POUR LE MODULE DE LANGUE MASTER 2</w:t>
      </w:r>
    </w:p>
    <w:p w:rsidR="005C66BE" w:rsidRDefault="005C66BE">
      <w:r w:rsidRPr="002658F8">
        <w:rPr>
          <w:u w:val="single"/>
        </w:rPr>
        <w:t>Durée de la formation :</w:t>
      </w:r>
      <w:r w:rsidR="00826FDD">
        <w:t xml:space="preserve"> </w:t>
      </w:r>
      <w:r w:rsidR="00826FDD">
        <w:tab/>
      </w:r>
      <w:r w:rsidR="00826FDD">
        <w:tab/>
      </w:r>
      <w:r w:rsidR="00826FDD">
        <w:tab/>
        <w:t>21</w:t>
      </w:r>
      <w:r>
        <w:t>h (soit</w:t>
      </w:r>
      <w:r w:rsidR="002E6693">
        <w:t xml:space="preserve"> </w:t>
      </w:r>
      <w:r w:rsidR="00826FDD">
        <w:t>7</w:t>
      </w:r>
      <w:r>
        <w:t xml:space="preserve"> séances de </w:t>
      </w:r>
      <w:r w:rsidR="00826FDD">
        <w:t>3</w:t>
      </w:r>
      <w:r w:rsidR="002E6693">
        <w:t xml:space="preserve"> </w:t>
      </w:r>
      <w:proofErr w:type="gramStart"/>
      <w:r>
        <w:t>heures</w:t>
      </w:r>
      <w:r w:rsidR="00826FDD">
        <w:t xml:space="preserve"> </w:t>
      </w:r>
      <w:r>
        <w:t>)</w:t>
      </w:r>
      <w:proofErr w:type="gramEnd"/>
      <w:r>
        <w:t>.</w:t>
      </w:r>
    </w:p>
    <w:p w:rsidR="005C66BE" w:rsidRDefault="005C66BE">
      <w:r w:rsidRPr="002658F8">
        <w:rPr>
          <w:u w:val="single"/>
        </w:rPr>
        <w:t>Objectifs de formation :</w:t>
      </w:r>
      <w:r w:rsidRPr="002658F8">
        <w:rPr>
          <w:u w:val="single"/>
        </w:rPr>
        <w:tab/>
      </w:r>
      <w:r>
        <w:tab/>
      </w:r>
      <w:r>
        <w:tab/>
      </w:r>
      <w:r>
        <w:tab/>
        <w:t>Niveau B2.</w:t>
      </w:r>
    </w:p>
    <w:p w:rsidR="00826FDD" w:rsidRDefault="005C66BE" w:rsidP="005C66BE">
      <w:pPr>
        <w:ind w:left="4245" w:hanging="4245"/>
      </w:pPr>
      <w:r w:rsidRPr="002658F8">
        <w:rPr>
          <w:u w:val="single"/>
        </w:rPr>
        <w:t>Forme de l’examen final :</w:t>
      </w:r>
      <w:r>
        <w:tab/>
      </w:r>
      <w:r w:rsidR="00826FDD">
        <w:t>détails ultérieurement.</w:t>
      </w:r>
    </w:p>
    <w:p w:rsidR="005C66BE" w:rsidRDefault="005C66BE" w:rsidP="005C66BE">
      <w:pPr>
        <w:ind w:left="4245" w:hanging="4245"/>
      </w:pPr>
      <w:r w:rsidRPr="002658F8">
        <w:rPr>
          <w:u w:val="single"/>
        </w:rPr>
        <w:t>Suggestion</w:t>
      </w:r>
      <w:r w:rsidR="003B2240" w:rsidRPr="002658F8">
        <w:rPr>
          <w:u w:val="single"/>
        </w:rPr>
        <w:t xml:space="preserve"> </w:t>
      </w:r>
      <w:r w:rsidRPr="002658F8">
        <w:rPr>
          <w:u w:val="single"/>
        </w:rPr>
        <w:t>d’examen final oral :</w:t>
      </w:r>
      <w:r w:rsidR="00F95E30" w:rsidRPr="001428B2">
        <w:tab/>
      </w:r>
      <w:r w:rsidR="003B2240">
        <w:t xml:space="preserve">Entretien de 10 </w:t>
      </w:r>
      <w:r w:rsidR="00826FDD">
        <w:t xml:space="preserve">minutes. </w:t>
      </w:r>
    </w:p>
    <w:p w:rsidR="009573A2" w:rsidRDefault="009573A2" w:rsidP="005C66BE">
      <w:pPr>
        <w:ind w:left="4245" w:hanging="4245"/>
      </w:pPr>
      <w:r>
        <w:tab/>
        <w:t>Présenter le système éducatif du pays de votre choix. Les similitudes et différences avec le système français.</w:t>
      </w:r>
    </w:p>
    <w:p w:rsidR="00826FDD" w:rsidRDefault="00826FDD" w:rsidP="005C66BE">
      <w:pPr>
        <w:ind w:left="4245" w:hanging="4245"/>
      </w:pPr>
      <w:r w:rsidRPr="00826FDD">
        <w:rPr>
          <w:u w:val="single"/>
        </w:rPr>
        <w:t>Dates de formation</w:t>
      </w:r>
      <w:r>
        <w:t> :</w:t>
      </w:r>
    </w:p>
    <w:p w:rsidR="00826FDD" w:rsidRDefault="00826FDD" w:rsidP="00826FDD">
      <w:pPr>
        <w:ind w:firstLine="4253"/>
      </w:pPr>
      <w:r>
        <w:t>Mardi 4 septembre - matin de 9h00 à 12h00</w:t>
      </w:r>
    </w:p>
    <w:p w:rsidR="00826FDD" w:rsidRDefault="00826FDD" w:rsidP="00826FDD">
      <w:pPr>
        <w:ind w:firstLine="4253"/>
      </w:pPr>
      <w:r>
        <w:t>Mardi 18 septembre - matin de 9h00 à 12h00</w:t>
      </w:r>
    </w:p>
    <w:p w:rsidR="00826FDD" w:rsidRDefault="00826FDD" w:rsidP="00826FDD">
      <w:pPr>
        <w:ind w:firstLine="4253"/>
      </w:pPr>
      <w:r>
        <w:t>Mardi 16 octobre - matin de 9h00 à 12h00</w:t>
      </w:r>
    </w:p>
    <w:p w:rsidR="00826FDD" w:rsidRDefault="00826FDD" w:rsidP="00826FDD">
      <w:pPr>
        <w:ind w:firstLine="4253"/>
      </w:pPr>
      <w:r>
        <w:t>Mardi 6 novembre - matin de 9h00 à 12h00</w:t>
      </w:r>
    </w:p>
    <w:p w:rsidR="00826FDD" w:rsidRDefault="00826FDD" w:rsidP="00826FDD">
      <w:pPr>
        <w:ind w:firstLine="4253"/>
      </w:pPr>
      <w:r>
        <w:t>Mardi 20 novembre - matin de 9h00 à 12h00</w:t>
      </w:r>
    </w:p>
    <w:p w:rsidR="00826FDD" w:rsidRDefault="00826FDD" w:rsidP="00826FDD">
      <w:pPr>
        <w:ind w:firstLine="4253"/>
      </w:pPr>
      <w:r>
        <w:t>Mardi 4 décembre - matin de 9h00 à 12h00</w:t>
      </w:r>
    </w:p>
    <w:p w:rsidR="003B2240" w:rsidRPr="001428B2" w:rsidRDefault="00826FDD" w:rsidP="00826FDD">
      <w:pPr>
        <w:ind w:left="4253"/>
      </w:pPr>
      <w:r>
        <w:t>Mardi 11 décembre - matin de 9h00 à 12h00</w:t>
      </w:r>
      <w:r w:rsidR="003B2240">
        <w:tab/>
      </w:r>
    </w:p>
    <w:p w:rsidR="001F03B1" w:rsidRDefault="005C66BE" w:rsidP="002658F8">
      <w:pPr>
        <w:ind w:left="4245" w:hanging="4245"/>
      </w:pPr>
      <w:r w:rsidRPr="002658F8">
        <w:rPr>
          <w:u w:val="single"/>
        </w:rPr>
        <w:t>Suggestions de programme pédagogique</w:t>
      </w:r>
      <w:r>
        <w:t> :</w:t>
      </w:r>
      <w:r w:rsidR="001428B2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790"/>
        <w:gridCol w:w="3811"/>
        <w:gridCol w:w="2303"/>
      </w:tblGrid>
      <w:tr w:rsidR="005C66BE" w:rsidTr="00826FDD">
        <w:tc>
          <w:tcPr>
            <w:tcW w:w="1384" w:type="dxa"/>
            <w:shd w:val="clear" w:color="auto" w:fill="000000" w:themeFill="text1"/>
          </w:tcPr>
          <w:p w:rsidR="005C66BE" w:rsidRDefault="005C66BE" w:rsidP="001F03B1">
            <w:pPr>
              <w:jc w:val="center"/>
            </w:pPr>
            <w:r>
              <w:t>N</w:t>
            </w:r>
            <w:r w:rsidR="00522BC2">
              <w:t>°</w:t>
            </w:r>
          </w:p>
        </w:tc>
        <w:tc>
          <w:tcPr>
            <w:tcW w:w="1790" w:type="dxa"/>
            <w:shd w:val="clear" w:color="auto" w:fill="000000" w:themeFill="text1"/>
          </w:tcPr>
          <w:p w:rsidR="005C66BE" w:rsidRDefault="005C66BE" w:rsidP="001F03B1">
            <w:pPr>
              <w:jc w:val="center"/>
            </w:pPr>
            <w:r>
              <w:t>Thèmes</w:t>
            </w:r>
          </w:p>
        </w:tc>
        <w:tc>
          <w:tcPr>
            <w:tcW w:w="3811" w:type="dxa"/>
            <w:shd w:val="clear" w:color="auto" w:fill="000000" w:themeFill="text1"/>
          </w:tcPr>
          <w:p w:rsidR="005C66BE" w:rsidRDefault="005C66BE" w:rsidP="001F03B1">
            <w:pPr>
              <w:jc w:val="center"/>
            </w:pPr>
            <w:r>
              <w:t>Compétences</w:t>
            </w:r>
          </w:p>
        </w:tc>
        <w:tc>
          <w:tcPr>
            <w:tcW w:w="2303" w:type="dxa"/>
            <w:shd w:val="clear" w:color="auto" w:fill="000000" w:themeFill="text1"/>
          </w:tcPr>
          <w:p w:rsidR="005C66BE" w:rsidRDefault="005C66BE" w:rsidP="001F03B1">
            <w:pPr>
              <w:jc w:val="center"/>
            </w:pPr>
            <w:r>
              <w:t>Grammaire et vocabulaire</w:t>
            </w:r>
          </w:p>
        </w:tc>
      </w:tr>
      <w:tr w:rsidR="005C66BE" w:rsidTr="00826FDD">
        <w:tc>
          <w:tcPr>
            <w:tcW w:w="1384" w:type="dxa"/>
            <w:shd w:val="clear" w:color="auto" w:fill="000000" w:themeFill="text1"/>
          </w:tcPr>
          <w:p w:rsidR="005C66BE" w:rsidRDefault="005C66BE">
            <w:r>
              <w:t>1</w:t>
            </w:r>
          </w:p>
          <w:p w:rsidR="005A1EF8" w:rsidRDefault="005A1EF8"/>
        </w:tc>
        <w:tc>
          <w:tcPr>
            <w:tcW w:w="1790" w:type="dxa"/>
          </w:tcPr>
          <w:p w:rsidR="00A046C5" w:rsidRDefault="00A046C5">
            <w:r>
              <w:t>Parler de la routine</w:t>
            </w:r>
          </w:p>
          <w:p w:rsidR="00A046C5" w:rsidRDefault="00A046C5">
            <w:r>
              <w:t xml:space="preserve">du quotidien </w:t>
            </w:r>
          </w:p>
          <w:p w:rsidR="005C66BE" w:rsidRDefault="00A046C5">
            <w:r>
              <w:t xml:space="preserve"> </w:t>
            </w:r>
          </w:p>
        </w:tc>
        <w:tc>
          <w:tcPr>
            <w:tcW w:w="3811" w:type="dxa"/>
          </w:tcPr>
          <w:p w:rsidR="005C66BE" w:rsidRDefault="00522BC2">
            <w:r>
              <w:t>Savoir utiliser le présent simple pour parler de la routine quotidienne.</w:t>
            </w:r>
          </w:p>
          <w:p w:rsidR="00522BC2" w:rsidRDefault="00522BC2">
            <w:r>
              <w:t>Savoir se présenter et présenter un collègue ou ami.</w:t>
            </w:r>
          </w:p>
          <w:p w:rsidR="00522BC2" w:rsidRDefault="00522BC2">
            <w:r>
              <w:t>Savoir poser des questions ouvertes ou fermées.</w:t>
            </w:r>
          </w:p>
        </w:tc>
        <w:tc>
          <w:tcPr>
            <w:tcW w:w="2303" w:type="dxa"/>
          </w:tcPr>
          <w:p w:rsidR="005C66BE" w:rsidRDefault="00A046C5">
            <w:r>
              <w:t>Présent</w:t>
            </w:r>
            <w:r w:rsidR="004C570D">
              <w:t xml:space="preserve"> simple et continu</w:t>
            </w:r>
          </w:p>
          <w:p w:rsidR="004C570D" w:rsidRDefault="004C570D">
            <w:r>
              <w:t>Les mots interrogatifs</w:t>
            </w:r>
          </w:p>
          <w:p w:rsidR="004C570D" w:rsidRDefault="004C570D">
            <w:r>
              <w:t>Les structures des questions</w:t>
            </w:r>
          </w:p>
          <w:p w:rsidR="004C570D" w:rsidRDefault="004C570D"/>
        </w:tc>
      </w:tr>
      <w:tr w:rsidR="005C66BE" w:rsidTr="00826FDD">
        <w:tc>
          <w:tcPr>
            <w:tcW w:w="1384" w:type="dxa"/>
            <w:shd w:val="clear" w:color="auto" w:fill="000000" w:themeFill="text1"/>
          </w:tcPr>
          <w:p w:rsidR="005C66BE" w:rsidRDefault="005C66BE"/>
          <w:p w:rsidR="005A1EF8" w:rsidRDefault="005A1EF8"/>
        </w:tc>
        <w:tc>
          <w:tcPr>
            <w:tcW w:w="1790" w:type="dxa"/>
            <w:shd w:val="clear" w:color="auto" w:fill="auto"/>
          </w:tcPr>
          <w:p w:rsidR="005C66BE" w:rsidRDefault="00A046C5">
            <w:r>
              <w:t>Parler de</w:t>
            </w:r>
            <w:r w:rsidR="004C570D">
              <w:t>s souvenirs  de l’école</w:t>
            </w:r>
          </w:p>
        </w:tc>
        <w:tc>
          <w:tcPr>
            <w:tcW w:w="3811" w:type="dxa"/>
            <w:shd w:val="clear" w:color="auto" w:fill="auto"/>
          </w:tcPr>
          <w:p w:rsidR="005C66BE" w:rsidRDefault="00522BC2">
            <w:r>
              <w:t>Savoir utiliser le passé pour parler de ses souvenirs d’école</w:t>
            </w:r>
            <w:r w:rsidR="00F95E30">
              <w:t>.</w:t>
            </w:r>
          </w:p>
          <w:p w:rsidR="00522BC2" w:rsidRDefault="00F95E30">
            <w:r>
              <w:t>Connaitre le champ</w:t>
            </w:r>
            <w:r w:rsidR="00522BC2">
              <w:t xml:space="preserve"> lexical de l’école et de l’éducation.</w:t>
            </w:r>
          </w:p>
          <w:p w:rsidR="00522BC2" w:rsidRDefault="00522BC2"/>
        </w:tc>
        <w:tc>
          <w:tcPr>
            <w:tcW w:w="2303" w:type="dxa"/>
            <w:shd w:val="clear" w:color="auto" w:fill="auto"/>
          </w:tcPr>
          <w:p w:rsidR="005C66BE" w:rsidRDefault="004C570D">
            <w:r>
              <w:t>L’expression du passé simple</w:t>
            </w:r>
          </w:p>
          <w:p w:rsidR="004C570D" w:rsidRDefault="004C570D"/>
        </w:tc>
      </w:tr>
      <w:tr w:rsidR="005C66BE" w:rsidTr="00826FDD">
        <w:tc>
          <w:tcPr>
            <w:tcW w:w="1384" w:type="dxa"/>
            <w:shd w:val="clear" w:color="auto" w:fill="000000" w:themeFill="text1"/>
          </w:tcPr>
          <w:p w:rsidR="005A1EF8" w:rsidRDefault="00826FDD">
            <w:r>
              <w:t>2</w:t>
            </w:r>
          </w:p>
        </w:tc>
        <w:tc>
          <w:tcPr>
            <w:tcW w:w="1790" w:type="dxa"/>
            <w:shd w:val="clear" w:color="auto" w:fill="auto"/>
          </w:tcPr>
          <w:p w:rsidR="005C66BE" w:rsidRDefault="00522BC2">
            <w:r>
              <w:t xml:space="preserve">S’exprimer sur les différences </w:t>
            </w:r>
            <w:r>
              <w:lastRenderedPageBreak/>
              <w:t>culturelles</w:t>
            </w:r>
          </w:p>
        </w:tc>
        <w:tc>
          <w:tcPr>
            <w:tcW w:w="3811" w:type="dxa"/>
            <w:shd w:val="clear" w:color="auto" w:fill="auto"/>
          </w:tcPr>
          <w:p w:rsidR="005C66BE" w:rsidRDefault="00F95E30">
            <w:r>
              <w:lastRenderedPageBreak/>
              <w:t>Savoir parler des différences culturelles  et émettre des comparaisons.</w:t>
            </w:r>
          </w:p>
          <w:p w:rsidR="00F95E30" w:rsidRDefault="00F95E30">
            <w:r w:rsidRPr="00826FDD">
              <w:lastRenderedPageBreak/>
              <w:t>Savoir parler du système de l’éducation en France et le comparer à celui d’un autre pays.</w:t>
            </w:r>
          </w:p>
        </w:tc>
        <w:tc>
          <w:tcPr>
            <w:tcW w:w="2303" w:type="dxa"/>
            <w:shd w:val="clear" w:color="auto" w:fill="auto"/>
          </w:tcPr>
          <w:p w:rsidR="004C570D" w:rsidRDefault="00522BC2">
            <w:r w:rsidRPr="00826FDD">
              <w:lastRenderedPageBreak/>
              <w:t>Le comparatifs/superlatifs</w:t>
            </w:r>
            <w:r>
              <w:t xml:space="preserve"> </w:t>
            </w:r>
            <w:r>
              <w:lastRenderedPageBreak/>
              <w:t>et les mots de liaison</w:t>
            </w:r>
          </w:p>
        </w:tc>
      </w:tr>
      <w:tr w:rsidR="00522BC2" w:rsidTr="00826FDD">
        <w:tc>
          <w:tcPr>
            <w:tcW w:w="1384" w:type="dxa"/>
            <w:shd w:val="clear" w:color="auto" w:fill="000000" w:themeFill="text1"/>
          </w:tcPr>
          <w:p w:rsidR="005A1EF8" w:rsidRDefault="005A1EF8"/>
        </w:tc>
        <w:tc>
          <w:tcPr>
            <w:tcW w:w="1790" w:type="dxa"/>
            <w:shd w:val="clear" w:color="auto" w:fill="auto"/>
          </w:tcPr>
          <w:p w:rsidR="00522BC2" w:rsidRDefault="00522BC2" w:rsidP="008F28F9">
            <w:r>
              <w:t>Parler de votre expérience passée (diplôme, expériences professionnelles)</w:t>
            </w:r>
          </w:p>
        </w:tc>
        <w:tc>
          <w:tcPr>
            <w:tcW w:w="3811" w:type="dxa"/>
            <w:shd w:val="clear" w:color="auto" w:fill="auto"/>
          </w:tcPr>
          <w:p w:rsidR="00522BC2" w:rsidRDefault="00F95E30" w:rsidP="008F28F9">
            <w:r>
              <w:t>Savoir parler de votre cursus universitaires, des diplômes obtenus et préparés</w:t>
            </w:r>
          </w:p>
          <w:p w:rsidR="00F95E30" w:rsidRDefault="00F95E30" w:rsidP="008F28F9">
            <w:r>
              <w:t>Savoir parler de vos expériences professionnelles et stages.</w:t>
            </w:r>
          </w:p>
          <w:p w:rsidR="00F95E30" w:rsidRDefault="00F95E30" w:rsidP="008F28F9">
            <w:r>
              <w:t xml:space="preserve">Savoir utiliser le passé simple et le présent </w:t>
            </w:r>
            <w:proofErr w:type="spellStart"/>
            <w:r>
              <w:t>perfect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522BC2" w:rsidRDefault="00522BC2" w:rsidP="008F28F9">
            <w:r w:rsidRPr="00826FDD">
              <w:t xml:space="preserve">Le passé simple vs le présent </w:t>
            </w:r>
            <w:proofErr w:type="spellStart"/>
            <w:r w:rsidRPr="00826FDD">
              <w:t>perfect</w:t>
            </w:r>
            <w:proofErr w:type="spellEnd"/>
            <w:r>
              <w:t>.</w:t>
            </w:r>
          </w:p>
          <w:p w:rsidR="00522BC2" w:rsidRDefault="00522BC2" w:rsidP="008F28F9"/>
        </w:tc>
      </w:tr>
      <w:tr w:rsidR="00522BC2" w:rsidTr="00826FDD">
        <w:tc>
          <w:tcPr>
            <w:tcW w:w="1384" w:type="dxa"/>
            <w:shd w:val="clear" w:color="auto" w:fill="000000" w:themeFill="text1"/>
          </w:tcPr>
          <w:p w:rsidR="005A1EF8" w:rsidRDefault="00826FDD">
            <w:r>
              <w:t>3</w:t>
            </w:r>
          </w:p>
        </w:tc>
        <w:tc>
          <w:tcPr>
            <w:tcW w:w="1790" w:type="dxa"/>
            <w:shd w:val="clear" w:color="auto" w:fill="auto"/>
          </w:tcPr>
          <w:p w:rsidR="00522BC2" w:rsidRDefault="00522BC2" w:rsidP="008F28F9">
            <w:r>
              <w:t>Parler de vos ambitions et désirs professionnels</w:t>
            </w:r>
          </w:p>
        </w:tc>
        <w:tc>
          <w:tcPr>
            <w:tcW w:w="3811" w:type="dxa"/>
            <w:shd w:val="clear" w:color="auto" w:fill="auto"/>
          </w:tcPr>
          <w:p w:rsidR="00522BC2" w:rsidRDefault="00F95E30" w:rsidP="008F28F9">
            <w:r w:rsidRPr="00826FDD">
              <w:t>Savoir parler</w:t>
            </w:r>
            <w:r w:rsidRPr="001F03B1">
              <w:rPr>
                <w:shd w:val="clear" w:color="auto" w:fill="D99594" w:themeFill="accent2" w:themeFillTint="99"/>
              </w:rPr>
              <w:t xml:space="preserve"> </w:t>
            </w:r>
            <w:r w:rsidRPr="00826FDD">
              <w:t>de vos ambitions et attentes concernant votre futur travail.</w:t>
            </w:r>
          </w:p>
          <w:p w:rsidR="00F95E30" w:rsidRDefault="00F95E30" w:rsidP="008F28F9">
            <w:r w:rsidRPr="00826FDD">
              <w:t xml:space="preserve">Savoir utiliser le futur </w:t>
            </w:r>
            <w:proofErr w:type="gramStart"/>
            <w:r w:rsidRPr="00826FDD">
              <w:t>( 3</w:t>
            </w:r>
            <w:proofErr w:type="gramEnd"/>
            <w:r w:rsidRPr="00826FDD">
              <w:t xml:space="preserve"> formes)</w:t>
            </w:r>
          </w:p>
        </w:tc>
        <w:tc>
          <w:tcPr>
            <w:tcW w:w="2303" w:type="dxa"/>
            <w:shd w:val="clear" w:color="auto" w:fill="auto"/>
          </w:tcPr>
          <w:p w:rsidR="00522BC2" w:rsidRDefault="00522BC2" w:rsidP="008F28F9">
            <w:r>
              <w:t>L’expression du futur</w:t>
            </w:r>
          </w:p>
        </w:tc>
      </w:tr>
      <w:tr w:rsidR="00522BC2" w:rsidTr="00826FDD">
        <w:tc>
          <w:tcPr>
            <w:tcW w:w="1384" w:type="dxa"/>
            <w:shd w:val="clear" w:color="auto" w:fill="000000" w:themeFill="text1"/>
          </w:tcPr>
          <w:p w:rsidR="005A1EF8" w:rsidRDefault="005A1EF8"/>
        </w:tc>
        <w:tc>
          <w:tcPr>
            <w:tcW w:w="1790" w:type="dxa"/>
            <w:shd w:val="clear" w:color="auto" w:fill="auto"/>
          </w:tcPr>
          <w:p w:rsidR="00522BC2" w:rsidRDefault="00522BC2" w:rsidP="008F28F9">
            <w:r>
              <w:t>Pouvoir donner son opinion</w:t>
            </w:r>
          </w:p>
        </w:tc>
        <w:tc>
          <w:tcPr>
            <w:tcW w:w="3811" w:type="dxa"/>
            <w:shd w:val="clear" w:color="auto" w:fill="auto"/>
          </w:tcPr>
          <w:p w:rsidR="00522BC2" w:rsidRDefault="00F95E30" w:rsidP="008F28F9">
            <w:r>
              <w:t>Savoir donner votre opinion sur des sujets généraux, le voyage, l’écologie, l’éducation.</w:t>
            </w:r>
          </w:p>
          <w:p w:rsidR="00F95E30" w:rsidRDefault="00F95E30" w:rsidP="008F28F9">
            <w:r>
              <w:t>Savoir nuancer son opinion.</w:t>
            </w:r>
          </w:p>
        </w:tc>
        <w:tc>
          <w:tcPr>
            <w:tcW w:w="2303" w:type="dxa"/>
            <w:shd w:val="clear" w:color="auto" w:fill="auto"/>
          </w:tcPr>
          <w:p w:rsidR="00522BC2" w:rsidRDefault="00522BC2" w:rsidP="008F28F9">
            <w:r>
              <w:t>Langage de l’opinion</w:t>
            </w:r>
          </w:p>
        </w:tc>
      </w:tr>
      <w:tr w:rsidR="00522BC2" w:rsidTr="00826FDD">
        <w:tc>
          <w:tcPr>
            <w:tcW w:w="1384" w:type="dxa"/>
            <w:shd w:val="clear" w:color="auto" w:fill="000000" w:themeFill="text1"/>
          </w:tcPr>
          <w:p w:rsidR="005A1EF8" w:rsidRDefault="00826FDD">
            <w:r>
              <w:t>4</w:t>
            </w:r>
          </w:p>
        </w:tc>
        <w:tc>
          <w:tcPr>
            <w:tcW w:w="1790" w:type="dxa"/>
            <w:shd w:val="clear" w:color="auto" w:fill="auto"/>
          </w:tcPr>
          <w:p w:rsidR="00522BC2" w:rsidRDefault="00522BC2" w:rsidP="008F28F9">
            <w:r>
              <w:t>Pouvoir parler des décisions importantes</w:t>
            </w:r>
          </w:p>
        </w:tc>
        <w:tc>
          <w:tcPr>
            <w:tcW w:w="3811" w:type="dxa"/>
            <w:shd w:val="clear" w:color="auto" w:fill="auto"/>
          </w:tcPr>
          <w:p w:rsidR="00522BC2" w:rsidRDefault="00F95E30" w:rsidP="00826FDD">
            <w:r>
              <w:t>Savoir utiliser le conditionnel pour exprimer des hypothèses</w:t>
            </w:r>
          </w:p>
          <w:p w:rsidR="00F95E30" w:rsidRDefault="00F95E30" w:rsidP="008F28F9">
            <w:r>
              <w:t>Savoir parler de la prise de décisions</w:t>
            </w:r>
          </w:p>
        </w:tc>
        <w:tc>
          <w:tcPr>
            <w:tcW w:w="2303" w:type="dxa"/>
            <w:shd w:val="clear" w:color="auto" w:fill="auto"/>
          </w:tcPr>
          <w:p w:rsidR="00522BC2" w:rsidRDefault="00522BC2" w:rsidP="008F28F9">
            <w:r>
              <w:t>L’expression du conditionnel.</w:t>
            </w:r>
          </w:p>
        </w:tc>
      </w:tr>
      <w:tr w:rsidR="00522BC2" w:rsidTr="00826FDD">
        <w:tc>
          <w:tcPr>
            <w:tcW w:w="1384" w:type="dxa"/>
            <w:shd w:val="clear" w:color="auto" w:fill="000000" w:themeFill="text1"/>
          </w:tcPr>
          <w:p w:rsidR="005A1EF8" w:rsidRDefault="005A1EF8" w:rsidP="008F28F9"/>
        </w:tc>
        <w:tc>
          <w:tcPr>
            <w:tcW w:w="1790" w:type="dxa"/>
            <w:shd w:val="clear" w:color="auto" w:fill="auto"/>
          </w:tcPr>
          <w:p w:rsidR="005A1EF8" w:rsidRDefault="005A1EF8" w:rsidP="005A1EF8">
            <w:r>
              <w:t>Pouvoir utiliser les techniques de présentation</w:t>
            </w:r>
          </w:p>
          <w:p w:rsidR="00522BC2" w:rsidRDefault="00522BC2" w:rsidP="001428B2"/>
        </w:tc>
        <w:tc>
          <w:tcPr>
            <w:tcW w:w="3811" w:type="dxa"/>
            <w:shd w:val="clear" w:color="auto" w:fill="auto"/>
          </w:tcPr>
          <w:p w:rsidR="005A1EF8" w:rsidRDefault="005A1EF8" w:rsidP="005A1EF8">
            <w:r>
              <w:t>Savoir présenter à l’oral</w:t>
            </w:r>
          </w:p>
          <w:p w:rsidR="005A1EF8" w:rsidRDefault="005A1EF8" w:rsidP="005A1EF8">
            <w:r>
              <w:t>Structurer un entretien oral</w:t>
            </w:r>
          </w:p>
          <w:p w:rsidR="005A1EF8" w:rsidRDefault="005A1EF8" w:rsidP="005A1EF8">
            <w:r>
              <w:t>Faire une simulation de l’évaluation orale.</w:t>
            </w:r>
          </w:p>
          <w:p w:rsidR="001428B2" w:rsidRDefault="001428B2" w:rsidP="001428B2"/>
          <w:p w:rsidR="00F95E30" w:rsidRDefault="00F95E30" w:rsidP="008F28F9"/>
        </w:tc>
        <w:tc>
          <w:tcPr>
            <w:tcW w:w="2303" w:type="dxa"/>
            <w:shd w:val="clear" w:color="auto" w:fill="auto"/>
          </w:tcPr>
          <w:p w:rsidR="005A1EF8" w:rsidRDefault="005A1EF8" w:rsidP="005A1EF8">
            <w:r>
              <w:t>La concordance des temps</w:t>
            </w:r>
          </w:p>
          <w:p w:rsidR="00522BC2" w:rsidRDefault="00522BC2" w:rsidP="008F28F9"/>
        </w:tc>
      </w:tr>
      <w:tr w:rsidR="00522BC2" w:rsidTr="00826FDD">
        <w:tc>
          <w:tcPr>
            <w:tcW w:w="1384" w:type="dxa"/>
            <w:shd w:val="clear" w:color="auto" w:fill="000000" w:themeFill="text1"/>
          </w:tcPr>
          <w:p w:rsidR="005A1EF8" w:rsidRDefault="00826FDD" w:rsidP="008F28F9">
            <w:r>
              <w:t>5</w:t>
            </w:r>
          </w:p>
        </w:tc>
        <w:tc>
          <w:tcPr>
            <w:tcW w:w="1790" w:type="dxa"/>
            <w:shd w:val="clear" w:color="auto" w:fill="auto"/>
          </w:tcPr>
          <w:p w:rsidR="00522BC2" w:rsidRDefault="00522BC2" w:rsidP="008F28F9">
            <w:r>
              <w:t>Pouvoir donner des conseils /suggestions/ et ordres</w:t>
            </w:r>
          </w:p>
        </w:tc>
        <w:tc>
          <w:tcPr>
            <w:tcW w:w="3811" w:type="dxa"/>
            <w:shd w:val="clear" w:color="auto" w:fill="auto"/>
          </w:tcPr>
          <w:p w:rsidR="00522BC2" w:rsidRDefault="00F95E30" w:rsidP="008F28F9">
            <w:r>
              <w:t>Savoir donner des conseils / suggestions/ ordres.</w:t>
            </w:r>
          </w:p>
          <w:p w:rsidR="00F95E30" w:rsidRDefault="00F95E30" w:rsidP="008F28F9">
            <w:r>
              <w:t>Savoir donner des conseils et suggestions pour passer un examen.</w:t>
            </w:r>
          </w:p>
          <w:p w:rsidR="00F95E30" w:rsidRDefault="00F95E30" w:rsidP="008F28F9"/>
          <w:p w:rsidR="00F95E30" w:rsidRDefault="00F95E30" w:rsidP="008F28F9"/>
        </w:tc>
        <w:tc>
          <w:tcPr>
            <w:tcW w:w="2303" w:type="dxa"/>
            <w:shd w:val="clear" w:color="auto" w:fill="auto"/>
          </w:tcPr>
          <w:p w:rsidR="00522BC2" w:rsidRDefault="00F95E30" w:rsidP="008F28F9">
            <w:r>
              <w:t>Les modaux</w:t>
            </w:r>
            <w:r w:rsidR="002E6693">
              <w:t xml:space="preserve"> 1/2</w:t>
            </w:r>
          </w:p>
        </w:tc>
      </w:tr>
      <w:tr w:rsidR="005A1EF8" w:rsidTr="00826FDD">
        <w:tc>
          <w:tcPr>
            <w:tcW w:w="1384" w:type="dxa"/>
            <w:shd w:val="clear" w:color="auto" w:fill="000000" w:themeFill="text1"/>
          </w:tcPr>
          <w:p w:rsidR="005A1EF8" w:rsidRDefault="005A1EF8" w:rsidP="008F28F9"/>
        </w:tc>
        <w:tc>
          <w:tcPr>
            <w:tcW w:w="1790" w:type="dxa"/>
            <w:shd w:val="clear" w:color="auto" w:fill="auto"/>
          </w:tcPr>
          <w:p w:rsidR="005A1EF8" w:rsidRDefault="005A1EF8" w:rsidP="002E6693">
            <w:r>
              <w:t>Pouvoir rédiger un argumentaire</w:t>
            </w:r>
          </w:p>
        </w:tc>
        <w:tc>
          <w:tcPr>
            <w:tcW w:w="3811" w:type="dxa"/>
            <w:shd w:val="clear" w:color="auto" w:fill="auto"/>
          </w:tcPr>
          <w:p w:rsidR="005A1EF8" w:rsidRDefault="005A1EF8" w:rsidP="005A1EF8">
            <w:r>
              <w:t>Savoir articuler un paragraphe</w:t>
            </w:r>
          </w:p>
          <w:p w:rsidR="005A1EF8" w:rsidRDefault="005A1EF8" w:rsidP="005A1EF8">
            <w:r>
              <w:t>Savoir utiliser les mots de liaison.</w:t>
            </w:r>
          </w:p>
          <w:p w:rsidR="005A1EF8" w:rsidRDefault="005A1EF8" w:rsidP="005A1EF8">
            <w:r>
              <w:t>Savoir donner les avantages et les inconvénients</w:t>
            </w:r>
          </w:p>
          <w:p w:rsidR="005A1EF8" w:rsidRDefault="005A1EF8" w:rsidP="008F28F9"/>
          <w:p w:rsidR="002E6693" w:rsidRDefault="002E6693" w:rsidP="008F28F9"/>
          <w:p w:rsidR="002E6693" w:rsidRDefault="002E6693" w:rsidP="008F28F9"/>
        </w:tc>
        <w:tc>
          <w:tcPr>
            <w:tcW w:w="2303" w:type="dxa"/>
            <w:shd w:val="clear" w:color="auto" w:fill="auto"/>
          </w:tcPr>
          <w:p w:rsidR="005A1EF8" w:rsidRDefault="005A1EF8" w:rsidP="008F28F9"/>
          <w:p w:rsidR="005A1EF8" w:rsidRDefault="005A1EF8" w:rsidP="008F28F9">
            <w:r>
              <w:t>Le pour et le contre</w:t>
            </w:r>
          </w:p>
        </w:tc>
      </w:tr>
      <w:tr w:rsidR="005A1EF8" w:rsidTr="00826FDD">
        <w:tc>
          <w:tcPr>
            <w:tcW w:w="1384" w:type="dxa"/>
            <w:shd w:val="clear" w:color="auto" w:fill="000000" w:themeFill="text1"/>
          </w:tcPr>
          <w:p w:rsidR="002E6693" w:rsidRDefault="00826FDD" w:rsidP="008F28F9">
            <w:r>
              <w:t>6</w:t>
            </w:r>
          </w:p>
        </w:tc>
        <w:tc>
          <w:tcPr>
            <w:tcW w:w="1790" w:type="dxa"/>
          </w:tcPr>
          <w:p w:rsidR="002E6693" w:rsidRDefault="002E6693" w:rsidP="005A1EF8">
            <w:r>
              <w:t>EVALUATION ORALE</w:t>
            </w:r>
            <w:r w:rsidR="005A1EF8">
              <w:t xml:space="preserve"> </w:t>
            </w:r>
          </w:p>
        </w:tc>
        <w:tc>
          <w:tcPr>
            <w:tcW w:w="3811" w:type="dxa"/>
            <w:shd w:val="clear" w:color="auto" w:fill="000000" w:themeFill="text1"/>
          </w:tcPr>
          <w:p w:rsidR="002E6693" w:rsidRPr="002E6693" w:rsidRDefault="002E6693" w:rsidP="008F28F9"/>
        </w:tc>
        <w:tc>
          <w:tcPr>
            <w:tcW w:w="2303" w:type="dxa"/>
            <w:shd w:val="clear" w:color="auto" w:fill="000000" w:themeFill="text1"/>
          </w:tcPr>
          <w:p w:rsidR="002E6693" w:rsidRPr="002E6693" w:rsidRDefault="002E6693" w:rsidP="008F28F9"/>
        </w:tc>
      </w:tr>
      <w:tr w:rsidR="005A1EF8" w:rsidTr="00826FDD">
        <w:tc>
          <w:tcPr>
            <w:tcW w:w="1384" w:type="dxa"/>
            <w:shd w:val="clear" w:color="auto" w:fill="000000" w:themeFill="text1"/>
          </w:tcPr>
          <w:p w:rsidR="005A1EF8" w:rsidRDefault="005A1EF8" w:rsidP="008F28F9"/>
        </w:tc>
        <w:tc>
          <w:tcPr>
            <w:tcW w:w="1790" w:type="dxa"/>
          </w:tcPr>
          <w:p w:rsidR="002E6693" w:rsidRDefault="002E6693" w:rsidP="008F28F9">
            <w:r>
              <w:t>EVALUATION ORALE</w:t>
            </w:r>
            <w:r w:rsidR="00826FDD">
              <w:t xml:space="preserve"> </w:t>
            </w:r>
          </w:p>
        </w:tc>
        <w:tc>
          <w:tcPr>
            <w:tcW w:w="3811" w:type="dxa"/>
            <w:shd w:val="clear" w:color="auto" w:fill="000000" w:themeFill="text1"/>
          </w:tcPr>
          <w:p w:rsidR="002E6693" w:rsidRPr="002E6693" w:rsidRDefault="002E6693" w:rsidP="008F28F9"/>
        </w:tc>
        <w:tc>
          <w:tcPr>
            <w:tcW w:w="2303" w:type="dxa"/>
            <w:shd w:val="clear" w:color="auto" w:fill="000000" w:themeFill="text1"/>
          </w:tcPr>
          <w:p w:rsidR="002E6693" w:rsidRPr="002E6693" w:rsidRDefault="002E6693" w:rsidP="008F28F9"/>
        </w:tc>
      </w:tr>
      <w:tr w:rsidR="005A1EF8" w:rsidTr="00826FDD">
        <w:tc>
          <w:tcPr>
            <w:tcW w:w="1384" w:type="dxa"/>
            <w:shd w:val="clear" w:color="auto" w:fill="000000" w:themeFill="text1"/>
          </w:tcPr>
          <w:p w:rsidR="005A1EF8" w:rsidRDefault="00826FDD" w:rsidP="008F28F9">
            <w:r>
              <w:t>7</w:t>
            </w:r>
          </w:p>
        </w:tc>
        <w:tc>
          <w:tcPr>
            <w:tcW w:w="1790" w:type="dxa"/>
          </w:tcPr>
          <w:p w:rsidR="002E6693" w:rsidRDefault="002E6693" w:rsidP="008F28F9">
            <w:r>
              <w:t>REVISIONS FINALES</w:t>
            </w:r>
          </w:p>
        </w:tc>
        <w:tc>
          <w:tcPr>
            <w:tcW w:w="3811" w:type="dxa"/>
          </w:tcPr>
          <w:p w:rsidR="002E6693" w:rsidRDefault="002E6693" w:rsidP="008F28F9">
            <w:r>
              <w:t>REVISIONS FINALES</w:t>
            </w:r>
          </w:p>
        </w:tc>
        <w:tc>
          <w:tcPr>
            <w:tcW w:w="2303" w:type="dxa"/>
          </w:tcPr>
          <w:p w:rsidR="002E6693" w:rsidRDefault="002E6693" w:rsidP="008F28F9">
            <w:r>
              <w:t>REVISIONS FINALES</w:t>
            </w:r>
          </w:p>
        </w:tc>
      </w:tr>
    </w:tbl>
    <w:p w:rsidR="002658F8" w:rsidRPr="002658F8" w:rsidRDefault="002658F8" w:rsidP="0026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658F8">
        <w:rPr>
          <w:b/>
        </w:rPr>
        <w:lastRenderedPageBreak/>
        <w:t>PROPOSITION DE PROGRAMME PEDAGOGIQUE P</w:t>
      </w:r>
      <w:r>
        <w:rPr>
          <w:b/>
        </w:rPr>
        <w:t>OUR LE MODULE DE LANGUE MASTER 1</w:t>
      </w:r>
    </w:p>
    <w:p w:rsidR="002658F8" w:rsidRDefault="002658F8" w:rsidP="002658F8"/>
    <w:p w:rsidR="002658F8" w:rsidRDefault="002658F8" w:rsidP="002658F8">
      <w:r w:rsidRPr="002658F8">
        <w:rPr>
          <w:u w:val="single"/>
        </w:rPr>
        <w:t>Durée de la formation :</w:t>
      </w:r>
      <w:r>
        <w:t xml:space="preserve"> </w:t>
      </w:r>
      <w:r>
        <w:tab/>
      </w:r>
      <w:r>
        <w:tab/>
      </w:r>
      <w:r>
        <w:tab/>
      </w:r>
      <w:r w:rsidR="00826FDD">
        <w:t>21</w:t>
      </w:r>
      <w:r>
        <w:t>h (soit</w:t>
      </w:r>
      <w:r w:rsidR="007A6F42">
        <w:t xml:space="preserve"> </w:t>
      </w:r>
      <w:r w:rsidR="00826FDD">
        <w:t>7</w:t>
      </w:r>
      <w:r>
        <w:t xml:space="preserve"> séances de </w:t>
      </w:r>
      <w:r w:rsidR="00826FDD">
        <w:t>3h</w:t>
      </w:r>
      <w:r>
        <w:t>).</w:t>
      </w:r>
    </w:p>
    <w:p w:rsidR="002658F8" w:rsidRDefault="002658F8" w:rsidP="002658F8">
      <w:r w:rsidRPr="002658F8">
        <w:rPr>
          <w:u w:val="single"/>
        </w:rPr>
        <w:t>Objectifs de formation :</w:t>
      </w:r>
      <w:r w:rsidRPr="002658F8">
        <w:rPr>
          <w:u w:val="single"/>
        </w:rPr>
        <w:tab/>
      </w:r>
      <w:r>
        <w:tab/>
      </w:r>
      <w:r>
        <w:tab/>
      </w:r>
      <w:r>
        <w:tab/>
        <w:t>Niveau B1.</w:t>
      </w:r>
    </w:p>
    <w:p w:rsidR="002658F8" w:rsidRDefault="002658F8" w:rsidP="002658F8">
      <w:pPr>
        <w:ind w:left="4245" w:hanging="4245"/>
      </w:pPr>
      <w:r w:rsidRPr="002658F8">
        <w:rPr>
          <w:u w:val="single"/>
        </w:rPr>
        <w:t>Forme de l’examen final :</w:t>
      </w:r>
      <w:r>
        <w:tab/>
      </w:r>
      <w:r w:rsidR="00826FDD">
        <w:t>détails ultérieurement.</w:t>
      </w:r>
    </w:p>
    <w:p w:rsidR="002658F8" w:rsidRDefault="002658F8" w:rsidP="002658F8">
      <w:pPr>
        <w:ind w:left="4245" w:hanging="4245"/>
      </w:pPr>
      <w:r w:rsidRPr="002658F8">
        <w:rPr>
          <w:u w:val="single"/>
        </w:rPr>
        <w:t>Suggestion d’examen final oral :</w:t>
      </w:r>
      <w:r w:rsidRPr="001428B2">
        <w:tab/>
      </w:r>
      <w:r>
        <w:t xml:space="preserve">Entretien de 10 </w:t>
      </w:r>
      <w:r w:rsidR="005A1EF8">
        <w:t xml:space="preserve">minutes. </w:t>
      </w:r>
    </w:p>
    <w:p w:rsidR="00826FDD" w:rsidRDefault="00826FDD" w:rsidP="002658F8">
      <w:pPr>
        <w:ind w:left="4245" w:hanging="4245"/>
      </w:pPr>
      <w:r w:rsidRPr="00826FDD">
        <w:rPr>
          <w:u w:val="single"/>
        </w:rPr>
        <w:t>Dates</w:t>
      </w:r>
      <w:r>
        <w:t> :</w:t>
      </w:r>
    </w:p>
    <w:p w:rsidR="00826FDD" w:rsidRDefault="00826FDD" w:rsidP="00826FDD">
      <w:pPr>
        <w:ind w:firstLine="4253"/>
      </w:pPr>
      <w:r>
        <w:t>Mardi 22 janvier 2013 - matin de 9h00 à 12h00</w:t>
      </w:r>
    </w:p>
    <w:p w:rsidR="00826FDD" w:rsidRDefault="00826FDD" w:rsidP="00826FDD">
      <w:pPr>
        <w:ind w:firstLine="4253"/>
      </w:pPr>
      <w:r>
        <w:t>Mardi 5 février 2013 - matin de 9h00 à 12h00</w:t>
      </w:r>
    </w:p>
    <w:p w:rsidR="00826FDD" w:rsidRDefault="00826FDD" w:rsidP="00826FDD">
      <w:pPr>
        <w:ind w:firstLine="4253"/>
      </w:pPr>
      <w:r>
        <w:t>Mardi 19 février 2013 - matin de 9h00 à 12h00</w:t>
      </w:r>
    </w:p>
    <w:p w:rsidR="00826FDD" w:rsidRDefault="00826FDD" w:rsidP="00826FDD">
      <w:pPr>
        <w:ind w:firstLine="4253"/>
      </w:pPr>
      <w:r>
        <w:t>Mardi 12 mars - matin de 9h00 à 12h00</w:t>
      </w:r>
    </w:p>
    <w:p w:rsidR="00826FDD" w:rsidRDefault="00826FDD" w:rsidP="00826FDD">
      <w:pPr>
        <w:ind w:firstLine="4253"/>
      </w:pPr>
      <w:r>
        <w:t>Mardi 19 mars 2013 - matin de 9h00 à 12h00</w:t>
      </w:r>
    </w:p>
    <w:p w:rsidR="00826FDD" w:rsidRDefault="00826FDD" w:rsidP="00826FDD">
      <w:pPr>
        <w:ind w:firstLine="4253"/>
      </w:pPr>
      <w:r>
        <w:t>Mardi 9 avril 2013 - matin de 9h00 à 12h00</w:t>
      </w:r>
    </w:p>
    <w:p w:rsidR="00826FDD" w:rsidRDefault="00826FDD" w:rsidP="00826FDD">
      <w:pPr>
        <w:ind w:firstLine="4253"/>
      </w:pPr>
      <w:r>
        <w:t>Mardi 16 avril 2013 - matin de 9h00 à 12h00</w:t>
      </w:r>
    </w:p>
    <w:p w:rsidR="002658F8" w:rsidRPr="001428B2" w:rsidRDefault="002658F8" w:rsidP="002658F8">
      <w:pPr>
        <w:ind w:left="4245" w:hanging="4245"/>
      </w:pPr>
      <w:r>
        <w:tab/>
      </w:r>
      <w:r>
        <w:tab/>
      </w:r>
    </w:p>
    <w:p w:rsidR="002658F8" w:rsidRPr="001428B2" w:rsidRDefault="00F94069" w:rsidP="002658F8">
      <w:pPr>
        <w:ind w:left="4245" w:hanging="4245"/>
      </w:pPr>
      <w:r w:rsidRPr="00F94069">
        <w:tab/>
      </w:r>
    </w:p>
    <w:p w:rsidR="002658F8" w:rsidRDefault="002658F8" w:rsidP="002658F8">
      <w:pPr>
        <w:ind w:left="4245" w:hanging="4245"/>
      </w:pPr>
      <w:r w:rsidRPr="00EB54B5">
        <w:rPr>
          <w:u w:val="single"/>
        </w:rPr>
        <w:t>Suggestions de programme pédagogique </w:t>
      </w:r>
      <w:proofErr w:type="gramStart"/>
      <w:r w:rsidRPr="00EB54B5">
        <w:rPr>
          <w:u w:val="single"/>
        </w:rPr>
        <w:t>:</w:t>
      </w:r>
      <w:r>
        <w:tab/>
        <w:t>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3"/>
        <w:gridCol w:w="2640"/>
        <w:gridCol w:w="3026"/>
        <w:gridCol w:w="2509"/>
      </w:tblGrid>
      <w:tr w:rsidR="005A1EF8" w:rsidRPr="00F17C4B" w:rsidTr="00E34471">
        <w:tc>
          <w:tcPr>
            <w:tcW w:w="1113" w:type="dxa"/>
            <w:shd w:val="clear" w:color="auto" w:fill="000000" w:themeFill="text1"/>
            <w:vAlign w:val="center"/>
          </w:tcPr>
          <w:p w:rsidR="005A1EF8" w:rsidRPr="005A4934" w:rsidRDefault="005A1EF8" w:rsidP="008F28F9">
            <w:pPr>
              <w:jc w:val="center"/>
            </w:pPr>
            <w:r w:rsidRPr="005A4934">
              <w:t>Sessions de formation</w:t>
            </w:r>
          </w:p>
        </w:tc>
        <w:tc>
          <w:tcPr>
            <w:tcW w:w="2640" w:type="dxa"/>
            <w:shd w:val="clear" w:color="auto" w:fill="000000" w:themeFill="text1"/>
            <w:vAlign w:val="center"/>
          </w:tcPr>
          <w:p w:rsidR="005A1EF8" w:rsidRPr="005A4934" w:rsidRDefault="005A1EF8" w:rsidP="008F28F9">
            <w:pPr>
              <w:jc w:val="center"/>
            </w:pPr>
            <w:r>
              <w:t>t</w:t>
            </w:r>
            <w:r w:rsidRPr="005A4934">
              <w:t>hèmes</w:t>
            </w:r>
          </w:p>
        </w:tc>
        <w:tc>
          <w:tcPr>
            <w:tcW w:w="3026" w:type="dxa"/>
            <w:shd w:val="clear" w:color="auto" w:fill="000000" w:themeFill="text1"/>
          </w:tcPr>
          <w:p w:rsidR="005A1EF8" w:rsidRDefault="005A1EF8" w:rsidP="008F28F9">
            <w:pPr>
              <w:jc w:val="center"/>
            </w:pPr>
          </w:p>
          <w:p w:rsidR="005A1EF8" w:rsidRDefault="005A1EF8" w:rsidP="008F28F9">
            <w:pPr>
              <w:jc w:val="center"/>
            </w:pPr>
            <w:r>
              <w:t>Compétences</w:t>
            </w:r>
          </w:p>
        </w:tc>
        <w:tc>
          <w:tcPr>
            <w:tcW w:w="2509" w:type="dxa"/>
            <w:shd w:val="clear" w:color="auto" w:fill="000000" w:themeFill="text1"/>
          </w:tcPr>
          <w:p w:rsidR="005A1EF8" w:rsidRDefault="005A1EF8" w:rsidP="008F28F9">
            <w:pPr>
              <w:jc w:val="center"/>
            </w:pPr>
            <w:r>
              <w:t>Grammaire et vocabulaire</w:t>
            </w:r>
          </w:p>
        </w:tc>
      </w:tr>
      <w:tr w:rsidR="005A1EF8" w:rsidRPr="00826FDD" w:rsidTr="005A1EF8">
        <w:tc>
          <w:tcPr>
            <w:tcW w:w="1113" w:type="dxa"/>
            <w:shd w:val="clear" w:color="auto" w:fill="000000" w:themeFill="text1"/>
          </w:tcPr>
          <w:p w:rsidR="005A1EF8" w:rsidRDefault="00826FDD" w:rsidP="00826FDD">
            <w:r>
              <w:t xml:space="preserve">1 </w:t>
            </w:r>
          </w:p>
        </w:tc>
        <w:tc>
          <w:tcPr>
            <w:tcW w:w="2640" w:type="dxa"/>
          </w:tcPr>
          <w:p w:rsidR="005A1EF8" w:rsidRDefault="005A1EF8" w:rsidP="008F28F9">
            <w:r>
              <w:t>Mes détails personnels et présentations</w:t>
            </w:r>
          </w:p>
        </w:tc>
        <w:tc>
          <w:tcPr>
            <w:tcW w:w="3026" w:type="dxa"/>
          </w:tcPr>
          <w:p w:rsidR="005A1EF8" w:rsidRDefault="005A1EF8" w:rsidP="008F28F9">
            <w:r>
              <w:t xml:space="preserve">Savoir donner son nom </w:t>
            </w:r>
          </w:p>
          <w:p w:rsidR="005A1EF8" w:rsidRDefault="005A1EF8" w:rsidP="008F28F9">
            <w:r>
              <w:t xml:space="preserve">Savoir épeler </w:t>
            </w:r>
          </w:p>
          <w:p w:rsidR="005A1EF8" w:rsidRDefault="005A1EF8" w:rsidP="008F28F9">
            <w:r>
              <w:t>Savoir utiliser le présent simple</w:t>
            </w:r>
          </w:p>
          <w:p w:rsidR="005A1EF8" w:rsidRDefault="005A1EF8" w:rsidP="008F28F9">
            <w:r>
              <w:t>Savoir poser des questions</w:t>
            </w:r>
          </w:p>
          <w:p w:rsidR="005A1EF8" w:rsidRDefault="005A1EF8" w:rsidP="008F28F9"/>
        </w:tc>
        <w:tc>
          <w:tcPr>
            <w:tcW w:w="2509" w:type="dxa"/>
          </w:tcPr>
          <w:p w:rsidR="005A1EF8" w:rsidRPr="005A1EF8" w:rsidRDefault="005A1EF8" w:rsidP="008F28F9">
            <w:pPr>
              <w:rPr>
                <w:lang w:val="en-US"/>
              </w:rPr>
            </w:pPr>
            <w:proofErr w:type="spellStart"/>
            <w:r w:rsidRPr="005A1EF8">
              <w:rPr>
                <w:lang w:val="en-US"/>
              </w:rPr>
              <w:t>L’alphabet</w:t>
            </w:r>
            <w:proofErr w:type="spellEnd"/>
            <w:r w:rsidRPr="005A1EF8">
              <w:rPr>
                <w:lang w:val="en-US"/>
              </w:rPr>
              <w:t xml:space="preserve"> </w:t>
            </w:r>
          </w:p>
          <w:p w:rsidR="005A1EF8" w:rsidRPr="005A1EF8" w:rsidRDefault="005A1EF8" w:rsidP="008F28F9">
            <w:pPr>
              <w:rPr>
                <w:lang w:val="en-US"/>
              </w:rPr>
            </w:pPr>
            <w:r w:rsidRPr="005A1EF8">
              <w:rPr>
                <w:lang w:val="en-US"/>
              </w:rPr>
              <w:t>Le present simple</w:t>
            </w:r>
          </w:p>
          <w:p w:rsidR="005A1EF8" w:rsidRPr="005A1EF8" w:rsidRDefault="005A1EF8" w:rsidP="008F28F9">
            <w:pPr>
              <w:rPr>
                <w:lang w:val="en-US"/>
              </w:rPr>
            </w:pPr>
            <w:r w:rsidRPr="005A1EF8">
              <w:rPr>
                <w:lang w:val="en-US"/>
              </w:rPr>
              <w:t>To be</w:t>
            </w:r>
          </w:p>
        </w:tc>
      </w:tr>
      <w:tr w:rsidR="005A1EF8" w:rsidTr="00826FDD">
        <w:tc>
          <w:tcPr>
            <w:tcW w:w="1113" w:type="dxa"/>
            <w:shd w:val="clear" w:color="auto" w:fill="000000" w:themeFill="text1"/>
          </w:tcPr>
          <w:p w:rsidR="005A1EF8" w:rsidRDefault="005A1EF8" w:rsidP="008F28F9"/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Ma région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26FDD">
            <w:r>
              <w:t>Savoir utiliser des adjectifs qualificatifs</w:t>
            </w:r>
          </w:p>
          <w:p w:rsidR="005A1EF8" w:rsidRDefault="005A1EF8" w:rsidP="008F28F9">
            <w:r w:rsidRPr="00826FDD">
              <w:t>Savoir utiliser le comparatif et le superlatif</w:t>
            </w:r>
          </w:p>
        </w:tc>
        <w:tc>
          <w:tcPr>
            <w:tcW w:w="2509" w:type="dxa"/>
            <w:shd w:val="clear" w:color="auto" w:fill="auto"/>
          </w:tcPr>
          <w:p w:rsidR="005A1EF8" w:rsidRDefault="005A1EF8" w:rsidP="00826FDD">
            <w:r>
              <w:t xml:space="preserve">Le comparatif </w:t>
            </w:r>
          </w:p>
          <w:p w:rsidR="005A1EF8" w:rsidRDefault="00826FDD" w:rsidP="00826FDD">
            <w:r>
              <w:t>Les adjectifs courts et longs</w:t>
            </w:r>
          </w:p>
        </w:tc>
      </w:tr>
      <w:tr w:rsidR="005A1EF8" w:rsidTr="00826FDD">
        <w:tc>
          <w:tcPr>
            <w:tcW w:w="1113" w:type="dxa"/>
            <w:shd w:val="clear" w:color="auto" w:fill="000000" w:themeFill="text1"/>
          </w:tcPr>
          <w:p w:rsidR="005A1EF8" w:rsidRDefault="00826FDD" w:rsidP="008F28F9">
            <w:r>
              <w:t>2</w:t>
            </w:r>
          </w:p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Le passé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>Savoir utiliser le passé</w:t>
            </w:r>
          </w:p>
          <w:p w:rsidR="005A1EF8" w:rsidRDefault="005A1EF8" w:rsidP="008F28F9">
            <w:r>
              <w:t xml:space="preserve">Savoir expliquer une action </w:t>
            </w:r>
            <w:r>
              <w:lastRenderedPageBreak/>
              <w:t>passée</w:t>
            </w:r>
          </w:p>
        </w:tc>
        <w:tc>
          <w:tcPr>
            <w:tcW w:w="2509" w:type="dxa"/>
            <w:shd w:val="clear" w:color="auto" w:fill="auto"/>
          </w:tcPr>
          <w:p w:rsidR="005A1EF8" w:rsidRDefault="005A1EF8" w:rsidP="008F28F9">
            <w:r>
              <w:lastRenderedPageBreak/>
              <w:t>Le passé simple et les verbes irréguliers</w:t>
            </w:r>
          </w:p>
        </w:tc>
      </w:tr>
      <w:tr w:rsidR="005A1EF8" w:rsidTr="00826FDD">
        <w:tc>
          <w:tcPr>
            <w:tcW w:w="1113" w:type="dxa"/>
            <w:shd w:val="clear" w:color="auto" w:fill="000000" w:themeFill="text1"/>
          </w:tcPr>
          <w:p w:rsidR="005A1EF8" w:rsidRDefault="005A1EF8" w:rsidP="008F28F9"/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Mes loisirs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 xml:space="preserve">Savoir parler de ses loisirs </w:t>
            </w:r>
          </w:p>
          <w:p w:rsidR="005A1EF8" w:rsidRDefault="005A1EF8" w:rsidP="008F28F9">
            <w:r>
              <w:t>Savoir exprimer ce que l’on n’aime / n’aime pas</w:t>
            </w:r>
          </w:p>
        </w:tc>
        <w:tc>
          <w:tcPr>
            <w:tcW w:w="2509" w:type="dxa"/>
            <w:shd w:val="clear" w:color="auto" w:fill="auto"/>
          </w:tcPr>
          <w:p w:rsidR="005A1EF8" w:rsidRDefault="005A1EF8" w:rsidP="008F28F9">
            <w:r>
              <w:t>L’appréciation</w:t>
            </w:r>
          </w:p>
        </w:tc>
      </w:tr>
      <w:tr w:rsidR="005A1EF8" w:rsidTr="00826FDD">
        <w:tc>
          <w:tcPr>
            <w:tcW w:w="1113" w:type="dxa"/>
            <w:shd w:val="clear" w:color="auto" w:fill="000000" w:themeFill="text1"/>
          </w:tcPr>
          <w:p w:rsidR="005A1EF8" w:rsidRDefault="00826FDD" w:rsidP="008F28F9">
            <w:r>
              <w:t>3</w:t>
            </w:r>
          </w:p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Mes capacités et habilités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>Savoir parler de ses capacités</w:t>
            </w:r>
          </w:p>
          <w:p w:rsidR="005A1EF8" w:rsidRDefault="005A1EF8" w:rsidP="008F28F9">
            <w:r w:rsidRPr="00826FDD">
              <w:t>Savoir donner des conseils et suggestions</w:t>
            </w:r>
          </w:p>
        </w:tc>
        <w:tc>
          <w:tcPr>
            <w:tcW w:w="2509" w:type="dxa"/>
            <w:shd w:val="clear" w:color="auto" w:fill="auto"/>
          </w:tcPr>
          <w:p w:rsidR="005A1EF8" w:rsidRDefault="005A1EF8" w:rsidP="008F28F9">
            <w:r>
              <w:t>Can/</w:t>
            </w:r>
            <w:proofErr w:type="spellStart"/>
            <w:r>
              <w:t>could</w:t>
            </w:r>
            <w:proofErr w:type="spellEnd"/>
            <w:r>
              <w:t>/</w:t>
            </w:r>
            <w:proofErr w:type="spellStart"/>
            <w:r>
              <w:t>can’t</w:t>
            </w:r>
            <w:proofErr w:type="spellEnd"/>
            <w:r>
              <w:t>/</w:t>
            </w:r>
            <w:proofErr w:type="spellStart"/>
            <w:r>
              <w:t>couldn’t</w:t>
            </w:r>
            <w:proofErr w:type="spellEnd"/>
          </w:p>
        </w:tc>
      </w:tr>
      <w:tr w:rsidR="005A1EF8" w:rsidTr="00826FDD">
        <w:tc>
          <w:tcPr>
            <w:tcW w:w="1113" w:type="dxa"/>
            <w:shd w:val="clear" w:color="auto" w:fill="000000" w:themeFill="text1"/>
          </w:tcPr>
          <w:p w:rsidR="005A1EF8" w:rsidRDefault="005A1EF8" w:rsidP="008F28F9"/>
        </w:tc>
        <w:tc>
          <w:tcPr>
            <w:tcW w:w="2640" w:type="dxa"/>
            <w:shd w:val="clear" w:color="auto" w:fill="auto"/>
          </w:tcPr>
          <w:p w:rsidR="005A1EF8" w:rsidRPr="00262EFC" w:rsidRDefault="005A1EF8" w:rsidP="008F28F9">
            <w:r w:rsidRPr="00262EFC">
              <w:t>Le futur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>Savoir parler d’un évènement futur</w:t>
            </w:r>
          </w:p>
          <w:p w:rsidR="005A1EF8" w:rsidRDefault="005A1EF8" w:rsidP="008F28F9">
            <w:r>
              <w:t>Savoir-faire une prédiction</w:t>
            </w:r>
          </w:p>
        </w:tc>
        <w:tc>
          <w:tcPr>
            <w:tcW w:w="2509" w:type="dxa"/>
            <w:shd w:val="clear" w:color="auto" w:fill="auto"/>
          </w:tcPr>
          <w:p w:rsidR="005A1EF8" w:rsidRDefault="005A1EF8" w:rsidP="008F28F9">
            <w:r>
              <w:t xml:space="preserve">Futur avec </w:t>
            </w:r>
            <w:proofErr w:type="spellStart"/>
            <w:r>
              <w:t>will</w:t>
            </w:r>
            <w:proofErr w:type="spellEnd"/>
          </w:p>
          <w:p w:rsidR="005A1EF8" w:rsidRDefault="005A1EF8" w:rsidP="008F28F9"/>
        </w:tc>
      </w:tr>
      <w:tr w:rsidR="005A1EF8" w:rsidRPr="005A1EF8" w:rsidTr="00826FDD">
        <w:tc>
          <w:tcPr>
            <w:tcW w:w="1113" w:type="dxa"/>
            <w:shd w:val="clear" w:color="auto" w:fill="000000" w:themeFill="text1"/>
          </w:tcPr>
          <w:p w:rsidR="005A1EF8" w:rsidRDefault="00826FDD" w:rsidP="008F28F9">
            <w:r>
              <w:t>4</w:t>
            </w:r>
          </w:p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Mes expériences et voyages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>Savoir parler d’expériences passées</w:t>
            </w:r>
          </w:p>
          <w:p w:rsidR="005A1EF8" w:rsidRDefault="005A1EF8" w:rsidP="008F28F9">
            <w:r>
              <w:t>Savoir employer les temps adéquats</w:t>
            </w:r>
          </w:p>
          <w:p w:rsidR="005A1EF8" w:rsidRDefault="005A1EF8" w:rsidP="008F28F9">
            <w:r>
              <w:t>Savoir parler d’un voyage</w:t>
            </w:r>
          </w:p>
          <w:p w:rsidR="005A1EF8" w:rsidRDefault="005A1EF8" w:rsidP="008F28F9">
            <w:r>
              <w:t xml:space="preserve">Savoir réserver un hôtel </w:t>
            </w:r>
          </w:p>
        </w:tc>
        <w:tc>
          <w:tcPr>
            <w:tcW w:w="2509" w:type="dxa"/>
            <w:shd w:val="clear" w:color="auto" w:fill="auto"/>
          </w:tcPr>
          <w:p w:rsidR="005A1EF8" w:rsidRDefault="005A1EF8" w:rsidP="008F28F9">
            <w:r>
              <w:t xml:space="preserve">Le présent </w:t>
            </w:r>
            <w:proofErr w:type="spellStart"/>
            <w:r>
              <w:t>perfect</w:t>
            </w:r>
            <w:proofErr w:type="spellEnd"/>
          </w:p>
          <w:p w:rsidR="005A1EF8" w:rsidRPr="00826FDD" w:rsidRDefault="005A1EF8" w:rsidP="008F28F9">
            <w:r w:rsidRPr="00826FDD">
              <w:t xml:space="preserve">L’emploi de for/ </w:t>
            </w:r>
            <w:proofErr w:type="spellStart"/>
            <w:r w:rsidRPr="00826FDD">
              <w:t>since</w:t>
            </w:r>
            <w:proofErr w:type="spellEnd"/>
            <w:r w:rsidRPr="00826FDD">
              <w:t xml:space="preserve">/ </w:t>
            </w:r>
            <w:proofErr w:type="spellStart"/>
            <w:r w:rsidRPr="00826FDD">
              <w:t>ago</w:t>
            </w:r>
            <w:proofErr w:type="spellEnd"/>
          </w:p>
        </w:tc>
      </w:tr>
      <w:tr w:rsidR="005A1EF8" w:rsidTr="00826FDD">
        <w:tc>
          <w:tcPr>
            <w:tcW w:w="1113" w:type="dxa"/>
            <w:shd w:val="clear" w:color="auto" w:fill="000000" w:themeFill="text1"/>
          </w:tcPr>
          <w:p w:rsidR="005A1EF8" w:rsidRDefault="005A1EF8" w:rsidP="008F28F9"/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La nourriture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>Savoir parler de la nourriture</w:t>
            </w:r>
          </w:p>
          <w:p w:rsidR="005A1EF8" w:rsidRDefault="005A1EF8" w:rsidP="008F28F9">
            <w:r>
              <w:t>Savoir parler de la quantité</w:t>
            </w:r>
          </w:p>
          <w:p w:rsidR="005A1EF8" w:rsidRDefault="005A1EF8" w:rsidP="008F28F9"/>
        </w:tc>
        <w:tc>
          <w:tcPr>
            <w:tcW w:w="2509" w:type="dxa"/>
            <w:shd w:val="clear" w:color="auto" w:fill="auto"/>
          </w:tcPr>
          <w:p w:rsidR="005A1EF8" w:rsidRDefault="005A1EF8" w:rsidP="008F28F9">
            <w:proofErr w:type="spellStart"/>
            <w:r>
              <w:t>Some</w:t>
            </w:r>
            <w:proofErr w:type="spellEnd"/>
            <w:r>
              <w:t xml:space="preserve">/no / </w:t>
            </w:r>
            <w:proofErr w:type="spellStart"/>
            <w:r>
              <w:t>any</w:t>
            </w:r>
            <w:proofErr w:type="spellEnd"/>
          </w:p>
        </w:tc>
      </w:tr>
      <w:tr w:rsidR="005A1EF8" w:rsidTr="005A1EF8">
        <w:tc>
          <w:tcPr>
            <w:tcW w:w="1113" w:type="dxa"/>
            <w:shd w:val="clear" w:color="auto" w:fill="000000" w:themeFill="text1"/>
          </w:tcPr>
          <w:p w:rsidR="005A1EF8" w:rsidRDefault="00826FDD" w:rsidP="008F28F9">
            <w:r>
              <w:t>5</w:t>
            </w:r>
          </w:p>
        </w:tc>
        <w:tc>
          <w:tcPr>
            <w:tcW w:w="2640" w:type="dxa"/>
          </w:tcPr>
          <w:p w:rsidR="005A1EF8" w:rsidRDefault="005A1EF8" w:rsidP="008F28F9">
            <w:r>
              <w:t>La technologie</w:t>
            </w:r>
          </w:p>
        </w:tc>
        <w:tc>
          <w:tcPr>
            <w:tcW w:w="3026" w:type="dxa"/>
          </w:tcPr>
          <w:p w:rsidR="005A1EF8" w:rsidRDefault="005A1EF8" w:rsidP="008F28F9">
            <w:r>
              <w:t>Savoir parler de la technologie</w:t>
            </w:r>
          </w:p>
          <w:p w:rsidR="005A1EF8" w:rsidRDefault="005A1EF8" w:rsidP="008F28F9">
            <w:r>
              <w:t>Savoir décrire les choses/objets</w:t>
            </w:r>
          </w:p>
          <w:p w:rsidR="005A1EF8" w:rsidRDefault="005A1EF8" w:rsidP="008F28F9">
            <w:r w:rsidRPr="00826FDD">
              <w:t>Savoir utiliser le conditionnel</w:t>
            </w:r>
          </w:p>
        </w:tc>
        <w:tc>
          <w:tcPr>
            <w:tcW w:w="2509" w:type="dxa"/>
          </w:tcPr>
          <w:p w:rsidR="005A1EF8" w:rsidRDefault="005A1EF8" w:rsidP="008F28F9">
            <w:r>
              <w:t>Le conditionnel </w:t>
            </w:r>
            <w:proofErr w:type="gramStart"/>
            <w:r>
              <w:t>:  1</w:t>
            </w:r>
            <w:proofErr w:type="gramEnd"/>
            <w:r>
              <w:t xml:space="preserve"> et 2</w:t>
            </w:r>
          </w:p>
        </w:tc>
      </w:tr>
      <w:tr w:rsidR="005A1EF8" w:rsidTr="00826FDD">
        <w:tc>
          <w:tcPr>
            <w:tcW w:w="1113" w:type="dxa"/>
            <w:shd w:val="clear" w:color="auto" w:fill="000000" w:themeFill="text1"/>
          </w:tcPr>
          <w:p w:rsidR="005A1EF8" w:rsidRDefault="005A1EF8" w:rsidP="008F28F9"/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Mon opinion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 xml:space="preserve">Savoir donner des opinions </w:t>
            </w:r>
          </w:p>
          <w:p w:rsidR="005A1EF8" w:rsidRDefault="005A1EF8" w:rsidP="008F28F9">
            <w:r>
              <w:t>Savoir approuver</w:t>
            </w:r>
          </w:p>
          <w:p w:rsidR="005A1EF8" w:rsidRDefault="005A1EF8" w:rsidP="008F28F9">
            <w:r>
              <w:t>Savoir désapprouver</w:t>
            </w:r>
          </w:p>
        </w:tc>
        <w:tc>
          <w:tcPr>
            <w:tcW w:w="2509" w:type="dxa"/>
            <w:shd w:val="clear" w:color="auto" w:fill="auto"/>
          </w:tcPr>
          <w:p w:rsidR="005A1EF8" w:rsidRDefault="005A1EF8" w:rsidP="008F28F9">
            <w:r>
              <w:t>L’</w:t>
            </w:r>
            <w:r w:rsidR="00F94069">
              <w:t>appréciation</w:t>
            </w:r>
          </w:p>
        </w:tc>
      </w:tr>
      <w:tr w:rsidR="005A1EF8" w:rsidTr="005A1EF8">
        <w:tc>
          <w:tcPr>
            <w:tcW w:w="1113" w:type="dxa"/>
            <w:shd w:val="clear" w:color="auto" w:fill="000000" w:themeFill="text1"/>
          </w:tcPr>
          <w:p w:rsidR="005A1EF8" w:rsidRDefault="00826FDD" w:rsidP="008F28F9">
            <w:r>
              <w:t>6</w:t>
            </w:r>
          </w:p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Test oral</w:t>
            </w:r>
          </w:p>
        </w:tc>
        <w:tc>
          <w:tcPr>
            <w:tcW w:w="3026" w:type="dxa"/>
            <w:shd w:val="clear" w:color="auto" w:fill="000000" w:themeFill="text1"/>
          </w:tcPr>
          <w:p w:rsidR="005A1EF8" w:rsidRPr="005A1EF8" w:rsidRDefault="005A1EF8" w:rsidP="008F28F9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2509" w:type="dxa"/>
            <w:shd w:val="clear" w:color="auto" w:fill="000000" w:themeFill="text1"/>
          </w:tcPr>
          <w:p w:rsidR="005A1EF8" w:rsidRPr="005A1EF8" w:rsidRDefault="005A1EF8" w:rsidP="008F28F9">
            <w:pPr>
              <w:rPr>
                <w:color w:val="000000" w:themeColor="text1"/>
                <w:highlight w:val="black"/>
              </w:rPr>
            </w:pPr>
          </w:p>
        </w:tc>
      </w:tr>
      <w:tr w:rsidR="005A1EF8" w:rsidTr="005A1EF8">
        <w:tc>
          <w:tcPr>
            <w:tcW w:w="1113" w:type="dxa"/>
            <w:shd w:val="clear" w:color="auto" w:fill="000000" w:themeFill="text1"/>
          </w:tcPr>
          <w:p w:rsidR="005A1EF8" w:rsidRDefault="005A1EF8" w:rsidP="008F28F9"/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Test oral</w:t>
            </w:r>
          </w:p>
        </w:tc>
        <w:tc>
          <w:tcPr>
            <w:tcW w:w="3026" w:type="dxa"/>
            <w:shd w:val="clear" w:color="auto" w:fill="000000" w:themeFill="text1"/>
          </w:tcPr>
          <w:p w:rsidR="005A1EF8" w:rsidRPr="005A1EF8" w:rsidRDefault="005A1EF8" w:rsidP="008F28F9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2509" w:type="dxa"/>
            <w:shd w:val="clear" w:color="auto" w:fill="000000" w:themeFill="text1"/>
          </w:tcPr>
          <w:p w:rsidR="005A1EF8" w:rsidRPr="005A1EF8" w:rsidRDefault="005A1EF8" w:rsidP="008F28F9">
            <w:pPr>
              <w:rPr>
                <w:color w:val="000000" w:themeColor="text1"/>
                <w:highlight w:val="black"/>
              </w:rPr>
            </w:pPr>
          </w:p>
        </w:tc>
      </w:tr>
      <w:tr w:rsidR="005A1EF8" w:rsidTr="005A1EF8">
        <w:tc>
          <w:tcPr>
            <w:tcW w:w="1113" w:type="dxa"/>
            <w:shd w:val="clear" w:color="auto" w:fill="000000" w:themeFill="text1"/>
          </w:tcPr>
          <w:p w:rsidR="005A1EF8" w:rsidRDefault="00826FDD" w:rsidP="008F28F9">
            <w:r>
              <w:t>7</w:t>
            </w:r>
          </w:p>
        </w:tc>
        <w:tc>
          <w:tcPr>
            <w:tcW w:w="2640" w:type="dxa"/>
            <w:shd w:val="clear" w:color="auto" w:fill="auto"/>
          </w:tcPr>
          <w:p w:rsidR="005A1EF8" w:rsidRDefault="005A1EF8" w:rsidP="008F28F9">
            <w:r>
              <w:t>REVISIONS</w:t>
            </w:r>
          </w:p>
        </w:tc>
        <w:tc>
          <w:tcPr>
            <w:tcW w:w="3026" w:type="dxa"/>
            <w:shd w:val="clear" w:color="auto" w:fill="auto"/>
          </w:tcPr>
          <w:p w:rsidR="005A1EF8" w:rsidRDefault="005A1EF8" w:rsidP="008F28F9">
            <w:r>
              <w:t>Révisions</w:t>
            </w:r>
          </w:p>
        </w:tc>
        <w:tc>
          <w:tcPr>
            <w:tcW w:w="2509" w:type="dxa"/>
          </w:tcPr>
          <w:p w:rsidR="005A1EF8" w:rsidRDefault="005A1EF8" w:rsidP="008F28F9"/>
        </w:tc>
      </w:tr>
    </w:tbl>
    <w:p w:rsidR="002658F8" w:rsidRDefault="002658F8"/>
    <w:sectPr w:rsidR="002658F8" w:rsidSect="006549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0A" w:rsidRDefault="0045120A" w:rsidP="005C66BE">
      <w:pPr>
        <w:spacing w:after="0" w:line="240" w:lineRule="auto"/>
      </w:pPr>
      <w:r>
        <w:separator/>
      </w:r>
    </w:p>
  </w:endnote>
  <w:endnote w:type="continuationSeparator" w:id="0">
    <w:p w:rsidR="0045120A" w:rsidRDefault="0045120A" w:rsidP="005C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0A" w:rsidRDefault="0045120A" w:rsidP="005C66BE">
      <w:pPr>
        <w:spacing w:after="0" w:line="240" w:lineRule="auto"/>
      </w:pPr>
      <w:r>
        <w:separator/>
      </w:r>
    </w:p>
  </w:footnote>
  <w:footnote w:type="continuationSeparator" w:id="0">
    <w:p w:rsidR="0045120A" w:rsidRDefault="0045120A" w:rsidP="005C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BE" w:rsidRPr="0048464B" w:rsidRDefault="005C66BE" w:rsidP="005C66BE">
    <w:pPr>
      <w:ind w:right="-2"/>
      <w:jc w:val="center"/>
      <w:rPr>
        <w:rFonts w:ascii="Times New Roman" w:hAnsi="Times New Roman"/>
        <w:b/>
        <w:color w:val="17365D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14605</wp:posOffset>
          </wp:positionH>
          <wp:positionV relativeFrom="paragraph">
            <wp:posOffset>-299720</wp:posOffset>
          </wp:positionV>
          <wp:extent cx="5760720" cy="855980"/>
          <wp:effectExtent l="0" t="0" r="0" b="127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66BE" w:rsidRPr="0048464B" w:rsidRDefault="005C66BE" w:rsidP="005C66BE">
    <w:pPr>
      <w:ind w:right="-2"/>
      <w:jc w:val="center"/>
      <w:rPr>
        <w:rFonts w:ascii="Times New Roman" w:hAnsi="Times New Roman"/>
        <w:color w:val="000000"/>
        <w:szCs w:val="24"/>
      </w:rPr>
    </w:pPr>
    <w:r w:rsidRPr="0048464B">
      <w:rPr>
        <w:rFonts w:ascii="Times New Roman" w:hAnsi="Times New Roman"/>
        <w:color w:val="000000"/>
        <w:szCs w:val="24"/>
      </w:rPr>
      <w:t>2 avenue Michel-Ange – BP 12 -  Les Espaces de La Pardieu –</w:t>
    </w:r>
  </w:p>
  <w:p w:rsidR="005C66BE" w:rsidRPr="0048464B" w:rsidRDefault="005C66BE" w:rsidP="005C66BE">
    <w:pPr>
      <w:ind w:right="-2"/>
      <w:jc w:val="center"/>
      <w:rPr>
        <w:rFonts w:ascii="Times New Roman" w:hAnsi="Times New Roman"/>
        <w:color w:val="000000"/>
        <w:szCs w:val="24"/>
      </w:rPr>
    </w:pPr>
    <w:r w:rsidRPr="0048464B">
      <w:rPr>
        <w:rFonts w:ascii="Times New Roman" w:hAnsi="Times New Roman"/>
        <w:color w:val="000000"/>
        <w:szCs w:val="24"/>
      </w:rPr>
      <w:t>63064 Clermont-Ferrand Cedex 1</w:t>
    </w:r>
  </w:p>
  <w:p w:rsidR="005C66BE" w:rsidRPr="0048464B" w:rsidRDefault="005C66BE" w:rsidP="005C66BE">
    <w:pPr>
      <w:ind w:right="-2"/>
      <w:jc w:val="center"/>
      <w:rPr>
        <w:rFonts w:ascii="Times New Roman" w:hAnsi="Times New Roman"/>
        <w:color w:val="000000"/>
        <w:szCs w:val="24"/>
      </w:rPr>
    </w:pPr>
    <w:r w:rsidRPr="0048464B">
      <w:rPr>
        <w:rFonts w:ascii="Times New Roman" w:hAnsi="Times New Roman"/>
        <w:color w:val="000000"/>
        <w:szCs w:val="24"/>
      </w:rPr>
      <w:sym w:font="Wingdings" w:char="F028"/>
    </w:r>
    <w:proofErr w:type="gramStart"/>
    <w:r w:rsidRPr="0048464B">
      <w:rPr>
        <w:rFonts w:ascii="Times New Roman" w:hAnsi="Times New Roman"/>
        <w:color w:val="000000"/>
        <w:szCs w:val="24"/>
      </w:rPr>
      <w:t>:  04</w:t>
    </w:r>
    <w:proofErr w:type="gramEnd"/>
    <w:r w:rsidRPr="0048464B">
      <w:rPr>
        <w:rFonts w:ascii="Times New Roman" w:hAnsi="Times New Roman"/>
        <w:color w:val="000000"/>
        <w:szCs w:val="24"/>
      </w:rPr>
      <w:t xml:space="preserve"> 73 28 00 72     </w:t>
    </w:r>
    <w:r w:rsidRPr="0048464B">
      <w:rPr>
        <w:rFonts w:ascii="Times New Roman" w:hAnsi="Times New Roman"/>
        <w:color w:val="000000"/>
        <w:szCs w:val="24"/>
      </w:rPr>
      <w:sym w:font="Wingdings" w:char="F032"/>
    </w:r>
    <w:r w:rsidRPr="0048464B">
      <w:rPr>
        <w:rFonts w:ascii="Times New Roman" w:hAnsi="Times New Roman"/>
        <w:color w:val="000000"/>
        <w:szCs w:val="24"/>
      </w:rPr>
      <w:t xml:space="preserve"> FAX : 04 73 27 55 70 </w:t>
    </w:r>
    <w:r w:rsidRPr="0048464B">
      <w:rPr>
        <w:rFonts w:ascii="Times New Roman" w:hAnsi="Times New Roman"/>
        <w:color w:val="000000"/>
        <w:szCs w:val="24"/>
      </w:rPr>
      <w:tab/>
      <w:t xml:space="preserve"> </w:t>
    </w:r>
    <w:r w:rsidRPr="0048464B">
      <w:rPr>
        <w:rFonts w:ascii="Times New Roman" w:hAnsi="Times New Roman"/>
        <w:color w:val="000000"/>
        <w:szCs w:val="24"/>
      </w:rPr>
      <w:sym w:font="Wingdings" w:char="F02A"/>
    </w:r>
    <w:r w:rsidRPr="0048464B">
      <w:rPr>
        <w:rFonts w:ascii="Times New Roman" w:hAnsi="Times New Roman"/>
        <w:color w:val="000000"/>
        <w:szCs w:val="24"/>
      </w:rPr>
      <w:t>: sabrina@metaform-langues.fr</w:t>
    </w:r>
  </w:p>
  <w:p w:rsidR="005C66BE" w:rsidRDefault="005C66BE" w:rsidP="005C66B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2C6"/>
    <w:multiLevelType w:val="hybridMultilevel"/>
    <w:tmpl w:val="6C5C90E4"/>
    <w:lvl w:ilvl="0" w:tplc="35CEAD1A">
      <w:start w:val="10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BE"/>
    <w:rsid w:val="00110752"/>
    <w:rsid w:val="001428B2"/>
    <w:rsid w:val="00166B56"/>
    <w:rsid w:val="001F03B1"/>
    <w:rsid w:val="001F2EAD"/>
    <w:rsid w:val="002658F8"/>
    <w:rsid w:val="002E6693"/>
    <w:rsid w:val="003B2240"/>
    <w:rsid w:val="0045120A"/>
    <w:rsid w:val="00482A40"/>
    <w:rsid w:val="004C570D"/>
    <w:rsid w:val="00522BC2"/>
    <w:rsid w:val="005A1EF8"/>
    <w:rsid w:val="005C66BE"/>
    <w:rsid w:val="006549D5"/>
    <w:rsid w:val="007A6F42"/>
    <w:rsid w:val="00826FDD"/>
    <w:rsid w:val="00894301"/>
    <w:rsid w:val="008D4A77"/>
    <w:rsid w:val="009573A2"/>
    <w:rsid w:val="009D6BF6"/>
    <w:rsid w:val="00A046C5"/>
    <w:rsid w:val="00C24B27"/>
    <w:rsid w:val="00EB54B5"/>
    <w:rsid w:val="00ED53EE"/>
    <w:rsid w:val="00F94069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-tteCar"/>
    <w:uiPriority w:val="99"/>
    <w:unhideWhenUsed/>
    <w:rsid w:val="005C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Fuentedeprrafopredeter"/>
    <w:link w:val="Encabezado"/>
    <w:uiPriority w:val="99"/>
    <w:rsid w:val="005C66BE"/>
  </w:style>
  <w:style w:type="paragraph" w:styleId="Piedepgina">
    <w:name w:val="footer"/>
    <w:basedOn w:val="Normal"/>
    <w:link w:val="PieddepageCar"/>
    <w:uiPriority w:val="99"/>
    <w:unhideWhenUsed/>
    <w:rsid w:val="005C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Fuentedeprrafopredeter"/>
    <w:link w:val="Piedepgina"/>
    <w:uiPriority w:val="99"/>
    <w:rsid w:val="005C66BE"/>
  </w:style>
  <w:style w:type="table" w:styleId="Tablaconcuadrcula">
    <w:name w:val="Table Grid"/>
    <w:basedOn w:val="Tablanormal"/>
    <w:uiPriority w:val="59"/>
    <w:rsid w:val="005C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edebullesCar"/>
    <w:uiPriority w:val="99"/>
    <w:semiHidden/>
    <w:unhideWhenUsed/>
    <w:rsid w:val="0014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Fuentedeprrafopredeter"/>
    <w:link w:val="Textodeglobo"/>
    <w:uiPriority w:val="99"/>
    <w:semiHidden/>
    <w:rsid w:val="001428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-tteCar"/>
    <w:uiPriority w:val="99"/>
    <w:unhideWhenUsed/>
    <w:rsid w:val="005C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Fuentedeprrafopredeter"/>
    <w:link w:val="Encabezado"/>
    <w:uiPriority w:val="99"/>
    <w:rsid w:val="005C66BE"/>
  </w:style>
  <w:style w:type="paragraph" w:styleId="Piedepgina">
    <w:name w:val="footer"/>
    <w:basedOn w:val="Normal"/>
    <w:link w:val="PieddepageCar"/>
    <w:uiPriority w:val="99"/>
    <w:unhideWhenUsed/>
    <w:rsid w:val="005C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Fuentedeprrafopredeter"/>
    <w:link w:val="Piedepgina"/>
    <w:uiPriority w:val="99"/>
    <w:rsid w:val="005C66BE"/>
  </w:style>
  <w:style w:type="table" w:styleId="Tablaconcuadrcula">
    <w:name w:val="Table Grid"/>
    <w:basedOn w:val="Tablanormal"/>
    <w:uiPriority w:val="59"/>
    <w:rsid w:val="005C6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edebullesCar"/>
    <w:uiPriority w:val="99"/>
    <w:semiHidden/>
    <w:unhideWhenUsed/>
    <w:rsid w:val="0014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Fuentedeprrafopredeter"/>
    <w:link w:val="Textodeglobo"/>
    <w:uiPriority w:val="99"/>
    <w:semiHidden/>
    <w:rsid w:val="001428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CA71-DAD1-1F46-8BF7-C9221089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4285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Gloria Reyes</cp:lastModifiedBy>
  <cp:revision>2</cp:revision>
  <cp:lastPrinted>2012-07-09T09:52:00Z</cp:lastPrinted>
  <dcterms:created xsi:type="dcterms:W3CDTF">2012-11-18T08:02:00Z</dcterms:created>
  <dcterms:modified xsi:type="dcterms:W3CDTF">2012-11-18T08:02:00Z</dcterms:modified>
</cp:coreProperties>
</file>